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DB6" w:rsidRDefault="000207D5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7047171</wp:posOffset>
            </wp:positionH>
            <wp:positionV relativeFrom="paragraph">
              <wp:posOffset>-531627</wp:posOffset>
            </wp:positionV>
            <wp:extent cx="1926708" cy="2870790"/>
            <wp:effectExtent l="19050" t="0" r="0" b="0"/>
            <wp:wrapNone/>
            <wp:docPr id="28" name="Picture 28" descr="http://media.ldscdn.org/images/media-library/gospel-art/new-testament/the-second-coming-39621-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edia.ldscdn.org/images/media-library/gospel-art/new-testament/the-second-coming-39621-prin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708" cy="287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4750538</wp:posOffset>
            </wp:positionH>
            <wp:positionV relativeFrom="paragraph">
              <wp:posOffset>1828800</wp:posOffset>
            </wp:positionV>
            <wp:extent cx="2235052" cy="2583712"/>
            <wp:effectExtent l="19050" t="0" r="0" b="0"/>
            <wp:wrapNone/>
            <wp:docPr id="37" name="Picture 37" descr="http://media.ldscdn.org/images/media-library/gospel-art/new-testament/jesus-healing-the-blind-bloch-634622-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edia.ldscdn.org/images/media-library/gospel-art/new-testament/jesus-healing-the-blind-bloch-634622-prin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052" cy="258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-789024</wp:posOffset>
            </wp:positionH>
            <wp:positionV relativeFrom="paragraph">
              <wp:posOffset>2296633</wp:posOffset>
            </wp:positionV>
            <wp:extent cx="2883638" cy="2115879"/>
            <wp:effectExtent l="19050" t="0" r="0" b="0"/>
            <wp:wrapNone/>
            <wp:docPr id="13" name="Picture 13" descr="http://media.ldscdn.org/images/media-library/gospel-art/new-testament/christ-rich-young-ruler-hofmann-1020802-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edia.ldscdn.org/images/media-library/gospel-art/new-testament/christ-rich-young-ruler-hofmann-1020802-prin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38" cy="211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-842187</wp:posOffset>
            </wp:positionH>
            <wp:positionV relativeFrom="paragraph">
              <wp:posOffset>4423144</wp:posOffset>
            </wp:positionV>
            <wp:extent cx="2596559" cy="2317897"/>
            <wp:effectExtent l="19050" t="0" r="0" b="0"/>
            <wp:wrapNone/>
            <wp:docPr id="16" name="Picture 16" descr="http://media.ldscdn.org/images/media-library/gospel-art/new-testament/crucifixion-christ-anderson-39598-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edia.ldscdn.org/images/media-library/gospel-art/new-testament/crucifixion-christ-anderson-39598-prin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59" cy="2317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7174761</wp:posOffset>
            </wp:positionH>
            <wp:positionV relativeFrom="paragraph">
              <wp:posOffset>3923414</wp:posOffset>
            </wp:positionV>
            <wp:extent cx="1873546" cy="2838893"/>
            <wp:effectExtent l="19050" t="0" r="0" b="0"/>
            <wp:wrapNone/>
            <wp:docPr id="25" name="Picture 25" descr="http://media.ldscdn.org/images/media-library/gospel-art/new-testament/jesus-raising-jairuss-daughter-39561-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edia.ldscdn.org/images/media-library/gospel-art/new-testament/jesus-raising-jairuss-daughter-39561-pri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546" cy="283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5292799</wp:posOffset>
            </wp:positionH>
            <wp:positionV relativeFrom="paragraph">
              <wp:posOffset>4423144</wp:posOffset>
            </wp:positionV>
            <wp:extent cx="1777852" cy="2392325"/>
            <wp:effectExtent l="19050" t="0" r="0" b="0"/>
            <wp:wrapNone/>
            <wp:docPr id="34" name="Picture 34" descr="http://media.ldscdn.org/images/media-library/gospel-art/new-testament/lost-lamb-art-lds-425852-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edia.ldscdn.org/images/media-library/gospel-art/new-testament/lost-lamb-art-lds-425852-prin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852" cy="239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0363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1762790</wp:posOffset>
            </wp:positionH>
            <wp:positionV relativeFrom="paragraph">
              <wp:posOffset>4540102</wp:posOffset>
            </wp:positionV>
            <wp:extent cx="2862373" cy="2254103"/>
            <wp:effectExtent l="19050" t="0" r="0" b="0"/>
            <wp:wrapNone/>
            <wp:docPr id="31" name="Picture 31" descr="http://media.ldscdn.org/images/media-library/gospel-art/new-testament/pool-of-bethesda-carl-bloch-83121-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edia.ldscdn.org/images/media-library/gospel-art/new-testament/pool-of-bethesda-carl-bloch-83121-prin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373" cy="2254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0363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2124297</wp:posOffset>
            </wp:positionH>
            <wp:positionV relativeFrom="paragraph">
              <wp:posOffset>1998920</wp:posOffset>
            </wp:positionV>
            <wp:extent cx="2235052" cy="2806996"/>
            <wp:effectExtent l="19050" t="0" r="0" b="0"/>
            <wp:wrapNone/>
            <wp:docPr id="19" name="Picture 19" descr="http://media.ldscdn.org/images/media-library/gospel-art/new-testament/christ-healing-the-blind-man-39555-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edia.ldscdn.org/images/media-library/gospel-art/new-testament/christ-healing-the-blind-man-39555-prin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052" cy="280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0363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3868036</wp:posOffset>
            </wp:positionH>
            <wp:positionV relativeFrom="paragraph">
              <wp:posOffset>-574158</wp:posOffset>
            </wp:positionV>
            <wp:extent cx="1668755" cy="2402958"/>
            <wp:effectExtent l="19050" t="0" r="7645" b="0"/>
            <wp:wrapNone/>
            <wp:docPr id="10" name="Picture 10" descr="http://media.ldscdn.org/images/media-library/gospel-art/new-testament/jesus-christ-39623-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edia.ldscdn.org/images/media-library/gospel-art/new-testament/jesus-christ-39623-prin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41" cy="240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0363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1316222</wp:posOffset>
            </wp:positionH>
            <wp:positionV relativeFrom="paragraph">
              <wp:posOffset>-680484</wp:posOffset>
            </wp:positionV>
            <wp:extent cx="2522131" cy="2743200"/>
            <wp:effectExtent l="19050" t="0" r="0" b="0"/>
            <wp:wrapNone/>
            <wp:docPr id="7" name="Picture 7" descr="http://media.ldscdn.org/images/media-library/gospel-art/new-testament/jesus-praying-in-gethsemane-39591-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dia.ldscdn.org/images/media-library/gospel-art/new-testament/jesus-praying-in-gethsemane-39591-prin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131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0363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-863600</wp:posOffset>
            </wp:positionH>
            <wp:positionV relativeFrom="paragraph">
              <wp:posOffset>-627380</wp:posOffset>
            </wp:positionV>
            <wp:extent cx="2139315" cy="2813050"/>
            <wp:effectExtent l="19050" t="0" r="0" b="0"/>
            <wp:wrapNone/>
            <wp:docPr id="4" name="Picture 4" descr="http://media.ldscdn.org/images/media-library/gospel-art/new-testament/john-baptizes-christ-39544-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edia.ldscdn.org/images/media-library/gospel-art/new-testament/john-baptizes-christ-39544-prin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F1DB6" w:rsidSect="0004787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drawingGridHorizontalSpacing w:val="110"/>
  <w:displayHorizontalDrawingGridEvery w:val="2"/>
  <w:characterSpacingControl w:val="doNotCompress"/>
  <w:compat/>
  <w:rsids>
    <w:rsidRoot w:val="00047874"/>
    <w:rsid w:val="000207D5"/>
    <w:rsid w:val="00047874"/>
    <w:rsid w:val="000A0D74"/>
    <w:rsid w:val="000E410C"/>
    <w:rsid w:val="00152CA4"/>
    <w:rsid w:val="001A05F5"/>
    <w:rsid w:val="001A3E4E"/>
    <w:rsid w:val="001F1DB6"/>
    <w:rsid w:val="003372BC"/>
    <w:rsid w:val="005C79C1"/>
    <w:rsid w:val="00647635"/>
    <w:rsid w:val="00677CE4"/>
    <w:rsid w:val="006A3C2D"/>
    <w:rsid w:val="006F187E"/>
    <w:rsid w:val="00771A81"/>
    <w:rsid w:val="007E0F90"/>
    <w:rsid w:val="008B40C6"/>
    <w:rsid w:val="00B16D78"/>
    <w:rsid w:val="00D215EA"/>
    <w:rsid w:val="00D36045"/>
    <w:rsid w:val="00DF7A84"/>
    <w:rsid w:val="00E70363"/>
    <w:rsid w:val="00EF0198"/>
    <w:rsid w:val="00F1064F"/>
    <w:rsid w:val="00F55E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D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7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8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Harrison1</dc:creator>
  <cp:lastModifiedBy>Harrison1</cp:lastModifiedBy>
  <cp:revision>2</cp:revision>
  <dcterms:created xsi:type="dcterms:W3CDTF">2014-07-03T01:54:00Z</dcterms:created>
  <dcterms:modified xsi:type="dcterms:W3CDTF">2014-07-03T02:18:00Z</dcterms:modified>
</cp:coreProperties>
</file>